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4"/>
        <w:spacing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鄂州临空人力资源有限公司招聘派遣制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bookmarkEnd w:id="0"/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2"/>
        <w:gridCol w:w="737"/>
        <w:gridCol w:w="418"/>
        <w:gridCol w:w="842"/>
        <w:gridCol w:w="262"/>
        <w:gridCol w:w="755"/>
        <w:gridCol w:w="384"/>
        <w:gridCol w:w="842"/>
        <w:gridCol w:w="436"/>
        <w:gridCol w:w="125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  别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(   岁)</w:t>
            </w:r>
          </w:p>
        </w:tc>
        <w:tc>
          <w:tcPr>
            <w:tcW w:w="2033" w:type="dxa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 贯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参加工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作时间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现工作单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位及职务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 份 证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号    码</w:t>
            </w:r>
          </w:p>
        </w:tc>
        <w:tc>
          <w:tcPr>
            <w:tcW w:w="3398" w:type="dxa"/>
            <w:gridSpan w:val="6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联系方式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职称或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执业资格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全日制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在  职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岗位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户籍所在地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 住 址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9" w:hRule="atLeas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520" w:lineRule="exact"/>
              <w:ind w:left="0" w:leftChars="0" w:firstLine="280" w:firstLineChars="100"/>
              <w:jc w:val="both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学习、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工作简历（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从高中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学习经历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）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3" w:hRule="exac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240" w:lineRule="auto"/>
              <w:ind w:firstLine="1680" w:firstLineChars="600"/>
              <w:jc w:val="both"/>
              <w:rPr>
                <w:rFonts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</w:rPr>
              <w:t>工作成果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家庭主要成员及重要社会关系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linePitch="4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11CF"/>
    <w:rsid w:val="230C6A19"/>
    <w:rsid w:val="459118FE"/>
    <w:rsid w:val="46660580"/>
    <w:rsid w:val="5CA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 w:line="560" w:lineRule="exact"/>
      <w:ind w:left="0" w:leftChars="0" w:firstLine="420" w:firstLineChars="200"/>
    </w:pPr>
    <w:rPr>
      <w:rFonts w:ascii="Times New Roman" w:hAnsi="Times New Roman" w:eastAsia="仿宋" w:cs="Times New Roman"/>
      <w:sz w:val="32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="100" w:afterAutospacing="1"/>
    </w:pPr>
    <w:rPr>
      <w:rFonts w:cs="Times New Roman"/>
      <w:sz w:val="24"/>
    </w:rPr>
  </w:style>
  <w:style w:type="character" w:styleId="7">
    <w:name w:val="Hyperlink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2021-03-05T03:13:00Z</dcterms:created>
  <dc:creator>Lenovo</dc:creator>
  <cp:lastModifiedBy>汪扬帆</cp:lastModifiedBy>
  <dcterms:modified xsi:type="dcterms:W3CDTF">2021-06-21T12:07:21Z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D2AC0D059BE446058EC4D20257A5938F</vt:lpwstr>
  </property>
</Properties>
</file>