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关于申报</w:t>
      </w:r>
      <w:r>
        <w:rPr>
          <w:rFonts w:hint="eastAsia"/>
          <w:lang w:val="en-US" w:eastAsia="zh-CN"/>
        </w:rPr>
        <w:t>2023年实际种粮农民一次性补贴的公示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根据上级关于做好2023年实际种粮农民一次性补贴资金申报的文件精神，坝角村2023年实际种粮农民一次性补贴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于2023年6月13日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经与组长核实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后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申报，现予以公示。公示期为202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日至202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日。 如有异议，请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及时到村委会反映。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联系电话: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0711-2718779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坝角村村民委员会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月1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日</w:t>
      </w:r>
    </w:p>
    <w:bookmarkEnd w:id="0"/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附：2023年实际种粮农民一次性补贴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2023年实际种粮农民一次性补贴分户申报表</w:t>
      </w:r>
    </w:p>
    <w:tbl>
      <w:tblPr>
        <w:tblStyle w:val="4"/>
        <w:tblpPr w:leftFromText="180" w:rightFromText="180" w:vertAnchor="text" w:horzAnchor="page" w:tblpX="781" w:tblpY="667"/>
        <w:tblOverlap w:val="never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80"/>
        <w:gridCol w:w="1093"/>
        <w:gridCol w:w="1099"/>
        <w:gridCol w:w="1399"/>
        <w:gridCol w:w="1155"/>
        <w:gridCol w:w="1020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确权实测面积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流入耕地面积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流出耕地面积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种植品种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江心州农业种植有限公司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邵勇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875.41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小麦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6组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张绍孝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中稻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张功汉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1.37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中稻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李从秋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中稻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李从保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1.68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中稻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李端元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2.1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中稻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张荣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2.8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中稻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李从文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4.9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中稻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李端桂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2.28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中稻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李细桂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1.5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中稻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11户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24.63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875.41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252.12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TNiYzQ1ZDFmY2VjYWJjNTM3MWQ5ZWU3MmQ5YTEifQ=="/>
  </w:docVars>
  <w:rsids>
    <w:rsidRoot w:val="625715D9"/>
    <w:rsid w:val="1041184B"/>
    <w:rsid w:val="625715D9"/>
    <w:rsid w:val="64436E1A"/>
    <w:rsid w:val="789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339</Characters>
  <Lines>0</Lines>
  <Paragraphs>0</Paragraphs>
  <TotalTime>0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2023-03-22T00:58:00Z</dcterms:created>
  <dc:creator>戒掉习惯</dc:creator>
  <cp:lastModifiedBy>戒掉习惯</cp:lastModifiedBy>
  <dcterms:modified xsi:type="dcterms:W3CDTF">2023-06-15T05:56:40Z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98DBF3671EF244F8A8EA9038538B6D60_13</vt:lpwstr>
  </property>
</Properties>
</file>