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4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284"/>
        <w:gridCol w:w="1046"/>
        <w:gridCol w:w="170"/>
        <w:gridCol w:w="345"/>
        <w:gridCol w:w="539"/>
        <w:gridCol w:w="392"/>
        <w:gridCol w:w="236"/>
        <w:gridCol w:w="266"/>
        <w:gridCol w:w="271"/>
        <w:gridCol w:w="311"/>
        <w:gridCol w:w="408"/>
        <w:gridCol w:w="351"/>
        <w:gridCol w:w="968"/>
        <w:gridCol w:w="1505"/>
        <w:gridCol w:w="1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临空区经发局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统计业务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及调查队工作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7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18.636</w:t>
            </w:r>
          </w:p>
        </w:tc>
        <w:tc>
          <w:tcPr>
            <w:tcW w:w="10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维持统计工作的日常运转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“四库”平台维护，日常统计调研、开展统计宣传周、宣传日、邀请专家讲座等活动； 组织企业统计员和乡镇统计员进行统计业务培训等。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做好“四库”平台更新维护工作，了解企业动态，更好地为企业服务,促进我区区域经济增长；加强对企业、乡镇、村的调研工作，对统计人员进行统计各项工作的业务培训，提高工作积极性，加强工作效率，保证上报数据质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216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统计调研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≥4次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98" w:hRule="atLeast"/>
          <w:jc w:val="center"/>
        </w:trPr>
        <w:tc>
          <w:tcPr>
            <w:tcW w:w="151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“四库”平台维护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≥12次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98" w:hRule="atLeast"/>
          <w:jc w:val="center"/>
        </w:trPr>
        <w:tc>
          <w:tcPr>
            <w:tcW w:w="151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培训人次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≥40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乡镇覆盖率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“四库”平台维护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tabs>
                <w:tab w:val="left" w:pos="350"/>
              </w:tabs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培训记账户覆盖率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tabs>
                <w:tab w:val="left" w:pos="350"/>
              </w:tabs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记账户宣传知晓度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tcBorders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tabs>
                <w:tab w:val="left" w:pos="350"/>
              </w:tabs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　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49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≤18.636万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9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492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各级</w:t>
            </w:r>
            <w:r>
              <w:rPr>
                <w:rFonts w:hint="eastAsia" w:ascii="仿宋_GB2312" w:hAnsi="Arial" w:eastAsia="仿宋_GB2312" w:cs="仿宋_GB2312"/>
                <w:kern w:val="0"/>
              </w:rPr>
              <w:t>统计人员满意度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≥95%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20" w:hRule="atLeast"/>
          <w:jc w:val="center"/>
        </w:trPr>
        <w:tc>
          <w:tcPr>
            <w:tcW w:w="1511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bookmarkStart w:id="1" w:name="_GoBack" w:colFirst="0" w:colLast="0"/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216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统计调研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≥4次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“四库”平台维护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≥12次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培训人次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≥40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乡镇覆盖率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“四库”平台维护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tabs>
                <w:tab w:val="left" w:pos="350"/>
              </w:tabs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培训记账户覆盖率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tabs>
                <w:tab w:val="left" w:pos="350"/>
              </w:tabs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记账户宣传知晓度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492" w:type="dxa"/>
            <w:gridSpan w:val="5"/>
            <w:vAlign w:val="center"/>
          </w:tcPr>
          <w:p>
            <w:pPr>
              <w:widowControl/>
              <w:tabs>
                <w:tab w:val="left" w:pos="350"/>
              </w:tabs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　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49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≤18.636万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76" w:type="dxa"/>
            <w:gridSpan w:val="3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49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97" w:hRule="atLeast"/>
          <w:jc w:val="center"/>
        </w:trPr>
        <w:tc>
          <w:tcPr>
            <w:tcW w:w="1511" w:type="dxa"/>
            <w:gridSpan w:val="2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492" w:type="dxa"/>
            <w:gridSpan w:val="5"/>
            <w:vAlign w:val="bottom"/>
          </w:tcPr>
          <w:p>
            <w:pPr>
              <w:widowControl/>
              <w:jc w:val="center"/>
              <w:rPr>
                <w:rFonts w:hint="eastAsia"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各级</w:t>
            </w:r>
            <w:r>
              <w:rPr>
                <w:rFonts w:hint="eastAsia" w:ascii="仿宋_GB2312" w:hAnsi="Arial" w:eastAsia="仿宋_GB2312" w:cs="仿宋_GB2312"/>
                <w:kern w:val="0"/>
              </w:rPr>
              <w:t>统计人员满意度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≥95%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603" w:hRule="atLeast"/>
        </w:trPr>
        <w:tc>
          <w:tcPr>
            <w:tcW w:w="151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808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303" w:hRule="atLeast"/>
        </w:trPr>
        <w:tc>
          <w:tcPr>
            <w:tcW w:w="151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08" w:type="dxa"/>
            <w:gridSpan w:val="1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2" w:type="dxa"/>
          <w:trHeight w:val="520" w:hRule="atLeast"/>
        </w:trPr>
        <w:tc>
          <w:tcPr>
            <w:tcW w:w="151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08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OWM3ZGQxMjc0MDkzYWFjMmJkYTBkNDgxZTE0N2MifQ=="/>
  </w:docVars>
  <w:rsids>
    <w:rsidRoot w:val="62E502C3"/>
    <w:rsid w:val="070657E8"/>
    <w:rsid w:val="09296165"/>
    <w:rsid w:val="099A3488"/>
    <w:rsid w:val="0D2504F2"/>
    <w:rsid w:val="183A3BDC"/>
    <w:rsid w:val="1AB03212"/>
    <w:rsid w:val="1C800AD2"/>
    <w:rsid w:val="1F3C04CC"/>
    <w:rsid w:val="218C54BC"/>
    <w:rsid w:val="2203354F"/>
    <w:rsid w:val="41146EB1"/>
    <w:rsid w:val="4EE36D7B"/>
    <w:rsid w:val="4FBD5FD6"/>
    <w:rsid w:val="595B0AE8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胖兔子老板</cp:lastModifiedBy>
  <dcterms:modified xsi:type="dcterms:W3CDTF">2024-05-06T04:51:23Z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5A252D8F564943E29499C92BEE655034_13</vt:lpwstr>
  </property>
</Properties>
</file>