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5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450"/>
        <w:gridCol w:w="236"/>
        <w:gridCol w:w="266"/>
        <w:gridCol w:w="271"/>
        <w:gridCol w:w="253"/>
        <w:gridCol w:w="729"/>
        <w:gridCol w:w="88"/>
        <w:gridCol w:w="1006"/>
        <w:gridCol w:w="1485"/>
        <w:gridCol w:w="1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临空区经发局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66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16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市、区高质量发展、光伏发电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8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9.5</w:t>
            </w:r>
          </w:p>
        </w:tc>
        <w:tc>
          <w:tcPr>
            <w:tcW w:w="10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16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24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16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根据市级文件精神发放资金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8395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668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668" w:type="dxa"/>
            <w:gridSpan w:val="1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拨付该笔资金到相关企业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668" w:type="dxa"/>
            <w:gridSpan w:val="11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8395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拨付次数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498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3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≤160万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3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5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企业满意度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8395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拨付次数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3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≤160万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34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5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3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55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企业满意度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761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61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51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61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D2504F2"/>
    <w:rsid w:val="13C54296"/>
    <w:rsid w:val="183A3BDC"/>
    <w:rsid w:val="1AB03212"/>
    <w:rsid w:val="1C800AD2"/>
    <w:rsid w:val="1F3C04CC"/>
    <w:rsid w:val="20497803"/>
    <w:rsid w:val="2203354F"/>
    <w:rsid w:val="2E2831C7"/>
    <w:rsid w:val="31576C02"/>
    <w:rsid w:val="38C500B3"/>
    <w:rsid w:val="41146EB1"/>
    <w:rsid w:val="451E70F3"/>
    <w:rsid w:val="4CC95E8A"/>
    <w:rsid w:val="4FBD5FD6"/>
    <w:rsid w:val="557312C2"/>
    <w:rsid w:val="59690957"/>
    <w:rsid w:val="599154FE"/>
    <w:rsid w:val="5BB2427F"/>
    <w:rsid w:val="62E502C3"/>
    <w:rsid w:val="6A9E6E7B"/>
    <w:rsid w:val="6CA17546"/>
    <w:rsid w:val="728D3D7E"/>
    <w:rsid w:val="7F5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2024-05-06T05:20:55Z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E24AFFF0E2F74A6EADDBEA685A57CB6C_13</vt:lpwstr>
  </property>
</Properties>
</file>