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鄂州市就业困难人员认定审核表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方正小标宋简体"/>
          <w:kern w:val="2"/>
          <w:sz w:val="20"/>
          <w:szCs w:val="20"/>
          <w:lang w:val="en-US" w:eastAsia="zh-CN" w:bidi="ar"/>
        </w:rPr>
      </w:pPr>
      <w:r>
        <w:rPr>
          <w:rFonts w:hint="eastAsia" w:ascii="方正小标宋简体" w:hAnsi="Calibri" w:eastAsia="方正小标宋简体" w:cs="方正小标宋简体"/>
          <w:kern w:val="2"/>
          <w:sz w:val="20"/>
          <w:szCs w:val="20"/>
          <w:lang w:val="en-US" w:eastAsia="zh-CN" w:bidi="ar"/>
        </w:rPr>
        <w:t xml:space="preserve">                                               </w:t>
      </w:r>
      <w:r>
        <w:rPr>
          <w:rFonts w:hint="eastAsia" w:ascii="仿宋_GB2312" w:hAnsi="Calibri" w:eastAsia="仿宋_GB2312" w:cs="方正小标宋简体"/>
          <w:kern w:val="2"/>
          <w:sz w:val="20"/>
          <w:szCs w:val="20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Calibri" w:eastAsia="仿宋_GB2312" w:cs="仿宋_GB2312"/>
          <w:sz w:val="20"/>
          <w:szCs w:val="20"/>
          <w:lang w:val="en-US"/>
        </w:rPr>
      </w:pPr>
      <w:r>
        <w:rPr>
          <w:rFonts w:hint="eastAsia" w:ascii="仿宋_GB2312" w:hAnsi="Calibri" w:eastAsia="仿宋_GB2312" w:cs="方正小标宋简体"/>
          <w:kern w:val="2"/>
          <w:sz w:val="20"/>
          <w:szCs w:val="20"/>
          <w:lang w:val="en-US" w:eastAsia="zh-CN" w:bidi="ar"/>
        </w:rPr>
        <w:t>填表时间：  年  月  日</w:t>
      </w:r>
    </w:p>
    <w:tbl>
      <w:tblPr>
        <w:tblStyle w:val="2"/>
        <w:tblW w:w="85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75"/>
        <w:gridCol w:w="754"/>
        <w:gridCol w:w="380"/>
        <w:gridCol w:w="849"/>
        <w:gridCol w:w="708"/>
        <w:gridCol w:w="789"/>
        <w:gridCol w:w="922"/>
        <w:gridCol w:w="812"/>
        <w:gridCol w:w="12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523" w:type="dxa"/>
            <w:gridSpan w:val="3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□本地城镇 □外地城镇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□本地农村 □外地农村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□居民户□台港澳人员</w:t>
            </w:r>
          </w:p>
        </w:tc>
        <w:tc>
          <w:tcPr>
            <w:tcW w:w="121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1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51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2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困难人员类别</w:t>
            </w:r>
          </w:p>
        </w:tc>
        <w:tc>
          <w:tcPr>
            <w:tcW w:w="73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□女性年满四十周岁或者男性年满五十周岁的失业人员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□连续失业一年以上人员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□失地农民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□城镇零就业家庭成员或者享受城镇居民最低生活保障的人员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□农村零转移就业贫困家庭成员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□毕业一年以上未就业的高校毕业生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□残疾人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□各级社会福利机构供养的成年孤儿和社会成年孤儿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□建档立卡贫困人员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□县级以上人民政府规定的其他人员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个人申请承诺</w:t>
            </w:r>
          </w:p>
        </w:tc>
        <w:tc>
          <w:tcPr>
            <w:tcW w:w="73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本人承诺：进行困难认定当月无企业缴纳职工社保（含工伤保险）且未注册工商营业执照（包括股东），如承诺事项与事实不符，本人自愿承担由此虚假信息产生的相应法律责任！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承诺人签字：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附件清单</w:t>
            </w:r>
          </w:p>
        </w:tc>
        <w:tc>
          <w:tcPr>
            <w:tcW w:w="73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城镇零就业家庭成员社区证明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被征地安置补偿协议书、村证明或农村土地承包经营权证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社会福利院及当地民政部门出具的证明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低保证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残疾人证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扶贫手册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高校毕业证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28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  <w:t>社区、村委会初审意见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  <w:t xml:space="preserve">   年    月    日</w:t>
            </w:r>
          </w:p>
        </w:tc>
        <w:tc>
          <w:tcPr>
            <w:tcW w:w="272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乡镇、街道复审意见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区（县）级以上就业机构意见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7256"/>
    <w:rsid w:val="1A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2021-11-22T01:18:00Z</dcterms:created>
  <dc:creator>Administrator</dc:creator>
  <cp:lastModifiedBy>Administrator</cp:lastModifiedBy>
  <dcterms:modified xsi:type="dcterms:W3CDTF">2021-11-22T01:28:53Z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03E67E46E10341D2BFEA52428102F9E1</vt:lpwstr>
  </property>
</Properties>
</file>