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75551E7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center"/>
        <w:textAlignment w:val="auto"/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bidi="ar"/>
        </w:rPr>
      </w:pPr>
      <w:bookmarkStart w:id="0" w:name="_GoBack"/>
      <w:bookmarkEnd w:id="0"/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bidi="ar"/>
        </w:rPr>
        <w:t>临空经济区202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val="en-US" w:eastAsia="zh-CN" w:bidi="ar"/>
        </w:rPr>
        <w:t>6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bidi="ar"/>
        </w:rPr>
        <w:t>年度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eastAsia="zh-CN" w:bidi="ar"/>
        </w:rPr>
        <w:t>新增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bidi="ar"/>
        </w:rPr>
        <w:t>部门联合</w:t>
      </w:r>
      <w:r>
        <w:rPr>
          <w:rFonts w:hint="eastAsia" w:ascii="方正小标宋简体" w:hAnsi="方正小标宋简体" w:eastAsia="方正小标宋简体" w:cs="方正小标宋简体"/>
          <w:spacing w:val="0"/>
          <w:sz w:val="44"/>
          <w:szCs w:val="44"/>
        </w:rPr>
        <w:t>“双随机、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一公开”</w:t>
      </w:r>
      <w:r>
        <w:rPr>
          <w:rFonts w:hint="eastAsia" w:ascii="方正小标宋简体" w:hAnsi="宋体" w:eastAsia="方正小标宋简体" w:cs="宋体"/>
          <w:bCs/>
          <w:color w:val="000000"/>
          <w:spacing w:val="0"/>
          <w:kern w:val="0"/>
          <w:sz w:val="40"/>
          <w:szCs w:val="44"/>
          <w:lang w:bidi="ar"/>
        </w:rPr>
        <w:t>抽查工作计划表</w:t>
      </w:r>
    </w:p>
    <w:tbl>
      <w:tblPr>
        <w:tblStyle w:val="5"/>
        <w:tblW w:w="14862" w:type="dxa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32"/>
        <w:gridCol w:w="767"/>
        <w:gridCol w:w="3741"/>
        <w:gridCol w:w="2537"/>
        <w:gridCol w:w="1336"/>
        <w:gridCol w:w="1118"/>
        <w:gridCol w:w="1882"/>
        <w:gridCol w:w="1403"/>
        <w:gridCol w:w="1446"/>
      </w:tblGrid>
      <w:tr w14:paraId="0E25EAF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tblHeader/>
          <w:jc w:val="center"/>
        </w:trPr>
        <w:tc>
          <w:tcPr>
            <w:tcW w:w="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F0659E">
            <w:pPr>
              <w:widowControl/>
              <w:spacing w:line="400" w:lineRule="exact"/>
              <w:ind w:left="64" w:leftChars="20"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序号</w:t>
            </w:r>
          </w:p>
        </w:tc>
        <w:tc>
          <w:tcPr>
            <w:tcW w:w="7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3EFDF00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抽查领域</w:t>
            </w: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1F3464D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抽查事项</w:t>
            </w:r>
          </w:p>
        </w:tc>
        <w:tc>
          <w:tcPr>
            <w:tcW w:w="253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4142F1C">
            <w:pPr>
              <w:widowControl/>
              <w:spacing w:line="400" w:lineRule="exact"/>
              <w:ind w:left="64" w:leftChars="20" w:right="64" w:rightChars="20" w:firstLine="0" w:firstLineChars="0"/>
              <w:jc w:val="center"/>
              <w:textAlignment w:val="center"/>
              <w:rPr>
                <w:rFonts w:hint="eastAsia" w:ascii="黑体" w:hAnsi="宋体" w:eastAsia="黑体" w:cs="黑体"/>
                <w:kern w:val="0"/>
                <w:sz w:val="24"/>
                <w:lang w:bidi="ar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检查对象</w:t>
            </w:r>
          </w:p>
        </w:tc>
        <w:tc>
          <w:tcPr>
            <w:tcW w:w="13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438F8D9">
            <w:pPr>
              <w:widowControl/>
              <w:spacing w:line="400" w:lineRule="exact"/>
              <w:ind w:left="64" w:leftChars="20"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宋体" w:eastAsia="黑体" w:cs="黑体"/>
                <w:kern w:val="0"/>
                <w:sz w:val="22"/>
                <w:szCs w:val="22"/>
                <w:lang w:bidi="ar"/>
              </w:rPr>
              <w:t>是否运用信用风险分类</w:t>
            </w:r>
          </w:p>
        </w:tc>
        <w:tc>
          <w:tcPr>
            <w:tcW w:w="111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22BDA72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抽查比例</w:t>
            </w:r>
          </w:p>
        </w:tc>
        <w:tc>
          <w:tcPr>
            <w:tcW w:w="188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715D45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发起部门</w:t>
            </w:r>
          </w:p>
        </w:tc>
        <w:tc>
          <w:tcPr>
            <w:tcW w:w="140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7BD4B06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配合部门</w:t>
            </w:r>
          </w:p>
        </w:tc>
        <w:tc>
          <w:tcPr>
            <w:tcW w:w="14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5DD4BE8">
            <w:pPr>
              <w:widowControl/>
              <w:spacing w:line="400" w:lineRule="exact"/>
              <w:ind w:left="64" w:leftChars="20" w:right="64" w:rightChars="20" w:firstLine="0" w:firstLineChars="0"/>
              <w:jc w:val="center"/>
              <w:textAlignment w:val="center"/>
              <w:rPr>
                <w:rFonts w:hint="eastAsia" w:ascii="黑体" w:hAnsi="黑体" w:eastAsia="黑体" w:cs="仿宋"/>
                <w:bCs/>
                <w:color w:val="000000"/>
                <w:sz w:val="24"/>
              </w:rPr>
            </w:pPr>
            <w:r>
              <w:rPr>
                <w:rFonts w:hint="eastAsia" w:ascii="黑体" w:hAnsi="黑体" w:eastAsia="黑体" w:cs="仿宋"/>
                <w:bCs/>
                <w:color w:val="000000"/>
                <w:kern w:val="0"/>
                <w:sz w:val="24"/>
                <w:lang w:bidi="ar"/>
              </w:rPr>
              <w:t>实施时间</w:t>
            </w:r>
          </w:p>
        </w:tc>
      </w:tr>
      <w:tr w14:paraId="4694949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47" w:hRule="atLeast"/>
          <w:jc w:val="center"/>
        </w:trPr>
        <w:tc>
          <w:tcPr>
            <w:tcW w:w="632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BAECEB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76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493B6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商品条码检查</w:t>
            </w: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5DACBCD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商品条码规范应用</w:t>
            </w:r>
          </w:p>
          <w:p w14:paraId="42333947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检查</w:t>
            </w:r>
          </w:p>
        </w:tc>
        <w:tc>
          <w:tcPr>
            <w:tcW w:w="2537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59E0CE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本辖区注册商品条码的企业、销售带商品条码的销售商以及生产商</w:t>
            </w:r>
          </w:p>
        </w:tc>
        <w:tc>
          <w:tcPr>
            <w:tcW w:w="133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4CAF61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118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1B9F637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default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5%</w:t>
            </w:r>
          </w:p>
        </w:tc>
        <w:tc>
          <w:tcPr>
            <w:tcW w:w="1882" w:type="dxa"/>
            <w:shd w:val="clear" w:color="auto" w:fill="auto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695AF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区市场监管分局</w:t>
            </w:r>
          </w:p>
        </w:tc>
        <w:tc>
          <w:tcPr>
            <w:tcW w:w="1403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068851C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区消防大队</w:t>
            </w:r>
          </w:p>
        </w:tc>
        <w:tc>
          <w:tcPr>
            <w:tcW w:w="1446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B71C0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11月前完成</w:t>
            </w:r>
          </w:p>
        </w:tc>
      </w:tr>
      <w:tr w14:paraId="6D67F9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13" w:hRule="atLeast"/>
          <w:jc w:val="center"/>
        </w:trPr>
        <w:tc>
          <w:tcPr>
            <w:tcW w:w="63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6BC90D94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  <w:r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76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3FD100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企业执行标准检查</w:t>
            </w: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C6F454F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企业是否履行生产产品或者提供服务执行标准的自我声明公开义务</w:t>
            </w:r>
          </w:p>
        </w:tc>
        <w:tc>
          <w:tcPr>
            <w:tcW w:w="2537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990B3A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执行标准企业</w:t>
            </w:r>
          </w:p>
        </w:tc>
        <w:tc>
          <w:tcPr>
            <w:tcW w:w="133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964AD5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是</w:t>
            </w:r>
          </w:p>
        </w:tc>
        <w:tc>
          <w:tcPr>
            <w:tcW w:w="1118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06840A4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val="en-US" w:eastAsia="zh-CN" w:bidi="ar"/>
              </w:rPr>
              <w:t>5%</w:t>
            </w:r>
          </w:p>
        </w:tc>
        <w:tc>
          <w:tcPr>
            <w:tcW w:w="1882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14D57D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区市场监管分局</w:t>
            </w:r>
          </w:p>
        </w:tc>
        <w:tc>
          <w:tcPr>
            <w:tcW w:w="1403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ADE9397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szCs w:val="24"/>
                <w:lang w:bidi="ar"/>
              </w:rPr>
              <w:t>区消防大队</w:t>
            </w:r>
          </w:p>
        </w:tc>
        <w:tc>
          <w:tcPr>
            <w:tcW w:w="1446" w:type="dxa"/>
            <w:vMerge w:val="restart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378D0B5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  <w:t>11月前完成</w:t>
            </w:r>
          </w:p>
        </w:tc>
      </w:tr>
      <w:tr w14:paraId="34F529B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9" w:hRule="atLeast"/>
          <w:jc w:val="center"/>
        </w:trPr>
        <w:tc>
          <w:tcPr>
            <w:tcW w:w="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61AD98A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C9F07F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E083FAF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生产产品或者提供服务执行标准信息的时效性是否符合规定</w:t>
            </w:r>
          </w:p>
        </w:tc>
        <w:tc>
          <w:tcPr>
            <w:tcW w:w="25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4DE13E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E5C423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8974042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D8E714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A892710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E939A6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140DE2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39" w:hRule="atLeast"/>
          <w:jc w:val="center"/>
        </w:trPr>
        <w:tc>
          <w:tcPr>
            <w:tcW w:w="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7064BDC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30888A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9BB316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生产产品或者提供服务执行标准的编号和名称是否规范</w:t>
            </w:r>
          </w:p>
        </w:tc>
        <w:tc>
          <w:tcPr>
            <w:tcW w:w="25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5D0CC5C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EFCEC7E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E97B694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EEC8B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B43F43A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F542302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73827CD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79" w:hRule="atLeast"/>
          <w:jc w:val="center"/>
        </w:trPr>
        <w:tc>
          <w:tcPr>
            <w:tcW w:w="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EAD2211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6AD512F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78BB4A2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企业标准的技术要求是否符合法律、法规和强制性标准要求</w:t>
            </w:r>
          </w:p>
        </w:tc>
        <w:tc>
          <w:tcPr>
            <w:tcW w:w="25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1EBEFA4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4F25C47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D0D9AC5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FA0E00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70E04BA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52C20870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  <w:tr w14:paraId="56AFEB1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02" w:hRule="atLeast"/>
          <w:jc w:val="center"/>
        </w:trPr>
        <w:tc>
          <w:tcPr>
            <w:tcW w:w="63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225EDA37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_GB2312" w:hAnsi="仿宋" w:eastAsia="仿宋_GB2312" w:cs="仿宋"/>
                <w:color w:val="000000"/>
                <w:kern w:val="0"/>
                <w:sz w:val="22"/>
                <w:lang w:bidi="ar"/>
              </w:rPr>
            </w:pPr>
          </w:p>
        </w:tc>
        <w:tc>
          <w:tcPr>
            <w:tcW w:w="76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902717E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</w:p>
        </w:tc>
        <w:tc>
          <w:tcPr>
            <w:tcW w:w="3741" w:type="dxa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CFB0193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000000"/>
                <w:kern w:val="0"/>
                <w:sz w:val="24"/>
                <w:lang w:eastAsia="zh-CN" w:bidi="ar"/>
              </w:rPr>
              <w:t>企业标准的功能指标和性能指标及对应的试验方法、检验方法或者评价方法是否符合规定</w:t>
            </w:r>
          </w:p>
        </w:tc>
        <w:tc>
          <w:tcPr>
            <w:tcW w:w="2537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175F2855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33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0324C919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118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45F38EC3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882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9A6828D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03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36314CE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  <w:tc>
          <w:tcPr>
            <w:tcW w:w="1446" w:type="dxa"/>
            <w:vMerge w:val="continue"/>
            <w:noWrap w:val="0"/>
            <w:tcMar>
              <w:top w:w="12" w:type="dxa"/>
              <w:left w:w="12" w:type="dxa"/>
              <w:right w:w="12" w:type="dxa"/>
            </w:tcMar>
            <w:vAlign w:val="center"/>
          </w:tcPr>
          <w:p w14:paraId="7EE6E3E8">
            <w:pPr>
              <w:widowControl/>
              <w:spacing w:line="400" w:lineRule="exact"/>
              <w:ind w:right="64" w:rightChars="20" w:firstLine="0" w:firstLineChars="0"/>
              <w:jc w:val="center"/>
              <w:textAlignment w:val="center"/>
              <w:rPr>
                <w:rFonts w:hint="eastAsia" w:ascii="仿宋" w:hAnsi="仿宋" w:eastAsia="仿宋" w:cs="仿宋"/>
                <w:color w:val="000000"/>
                <w:kern w:val="0"/>
                <w:sz w:val="24"/>
                <w:lang w:bidi="ar"/>
              </w:rPr>
            </w:pPr>
          </w:p>
        </w:tc>
      </w:tr>
    </w:tbl>
    <w:p w14:paraId="5AB44EDA"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ind w:left="0" w:leftChars="0" w:firstLine="0" w:firstLineChars="0"/>
        <w:jc w:val="both"/>
        <w:textAlignment w:val="auto"/>
        <w:rPr>
          <w:rFonts w:hint="default" w:ascii="Times New Roman" w:hAnsi="Times New Roman" w:cs="Times New Roman"/>
          <w:lang w:val="en-US" w:eastAsia="zh-CN"/>
        </w:rPr>
      </w:pPr>
    </w:p>
    <w:sectPr>
      <w:pgSz w:w="16838" w:h="11906" w:orient="landscape"/>
      <w:pgMar w:top="1531" w:right="2098" w:bottom="1531" w:left="175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altName w:val="黑体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KSOF439EEF50">
    <w:panose1 w:val="02010609060101010101"/>
    <w:charset w:val="86"/>
    <w:family w:val="auto"/>
    <w:pitch w:val="default"/>
    <w:sig w:usb0="00000001" w:usb1="00000000" w:usb2="00000000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  <w:ind w:firstLine="640"/>
      </w:pPr>
      <w:r>
        <w:separator/>
      </w:r>
    </w:p>
  </w:footnote>
  <w:footnote w:type="continuationSeparator" w:id="1">
    <w:p>
      <w:pPr>
        <w:spacing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ED015B0"/>
    <w:rsid w:val="069115EE"/>
    <w:rsid w:val="06A5052F"/>
    <w:rsid w:val="08D51B22"/>
    <w:rsid w:val="0B3978C0"/>
    <w:rsid w:val="204F68E1"/>
    <w:rsid w:val="2F877A12"/>
    <w:rsid w:val="2F955761"/>
    <w:rsid w:val="3B190B4B"/>
    <w:rsid w:val="3ED015B0"/>
    <w:rsid w:val="4444718B"/>
    <w:rsid w:val="444C7E5D"/>
    <w:rsid w:val="469B0C2B"/>
    <w:rsid w:val="4B3B20C0"/>
    <w:rsid w:val="57823F6F"/>
    <w:rsid w:val="578E6EFB"/>
    <w:rsid w:val="5ACF243C"/>
    <w:rsid w:val="5CED4F6D"/>
    <w:rsid w:val="70822B53"/>
    <w:rsid w:val="7251199A"/>
    <w:rsid w:val="7DFE9B13"/>
    <w:rsid w:val="7EE56A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572" w:lineRule="exact"/>
      <w:ind w:firstLine="880" w:firstLineChars="200"/>
      <w:jc w:val="both"/>
    </w:pPr>
    <w:rPr>
      <w:rFonts w:eastAsia="仿宋_GB2312" w:asciiTheme="minorAscii" w:hAnsiTheme="minorAscii" w:cstheme="minorBidi"/>
      <w:kern w:val="2"/>
      <w:sz w:val="32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2" w:lineRule="exact"/>
      <w:jc w:val="center"/>
      <w:outlineLvl w:val="0"/>
    </w:pPr>
    <w:rPr>
      <w:rFonts w:eastAsia="方正小标宋简体" w:asciiTheme="minorAscii" w:hAnsiTheme="minorAscii"/>
      <w:kern w:val="44"/>
      <w:sz w:val="44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semiHidden/>
    <w:unhideWhenUsed/>
    <w:qFormat/>
    <w:uiPriority w:val="99"/>
    <w:pPr>
      <w:spacing w:after="120"/>
      <w:ind w:left="420" w:leftChars="200"/>
    </w:pPr>
  </w:style>
  <w:style w:type="paragraph" w:styleId="4">
    <w:name w:val="Body Text First Indent 2"/>
    <w:basedOn w:val="3"/>
    <w:unhideWhenUsed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521</Words>
  <Characters>541</Characters>
  <Lines>0</Lines>
  <Paragraphs>0</Paragraphs>
  <TotalTime>14</TotalTime>
  <ScaleCrop>false</ScaleCrop>
  <LinksUpToDate>false</LinksUpToDate>
  <CharactersWithSpaces>547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2025-06-19T17:19:00Z</dcterms:created>
  <dc:creator>东流ヽ到海灬</dc:creator>
  <cp:lastModifiedBy>WPS_1625883245</cp:lastModifiedBy>
  <dcterms:modified xsi:type="dcterms:W3CDTF">2026-07-20T09:04:24Z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6344BB336F884EEEAB02F5245CB78315_13</vt:lpwstr>
  </property>
  <property fmtid="{D5CDD505-2E9C-101B-9397-08002B2CF9AE}" pid="4" name="KSOTemplateDocerSaveRecord">
    <vt:lpwstr>eyJoZGlkIjoiZGRjZGI2OTVlZDZlODM2M2Y3ZTUyZWM0MDEwYTg3MTIiLCJ1c2VySWQiOiIxMjMxNTE4Nzc5In0=</vt:lpwstr>
  </property>
</Properties>
</file>