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D1FA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Heiti SC Light" w:hAnsi="Heiti SC Light" w:eastAsia="Heiti SC Light" w:cs="Heiti SC Light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Heiti SC Light" w:hAnsi="Heiti SC Light" w:eastAsia="Heiti SC Light" w:cs="Heiti SC Light"/>
          <w:spacing w:val="0"/>
          <w:sz w:val="32"/>
          <w:szCs w:val="32"/>
          <w:highlight w:val="none"/>
          <w:lang w:val="en-US" w:eastAsia="zh-CN"/>
        </w:rPr>
        <w:t>附件：</w:t>
      </w:r>
    </w:p>
    <w:p w14:paraId="326679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</w:p>
    <w:p w14:paraId="4A4189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鄂州市临空经济区关于第三轮中央生态环境保护督察组D3HB202405290040号交办件</w:t>
      </w:r>
    </w:p>
    <w:p w14:paraId="7C4FF6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办结情况</w:t>
      </w:r>
    </w:p>
    <w:p w14:paraId="072E1F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仿宋_GB2312"/>
          <w:sz w:val="32"/>
          <w:szCs w:val="32"/>
          <w:highlight w:val="none"/>
        </w:rPr>
      </w:pPr>
    </w:p>
    <w:p w14:paraId="14A034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</w:rPr>
        <w:t>中央第三生态环境保护督察组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D3HB202405290040号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</w:rPr>
        <w:t>信访事项交办件收悉。现将办理情况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说明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</w:rPr>
        <w:t>如下：</w:t>
      </w:r>
    </w:p>
    <w:p w14:paraId="77B8D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1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一、信访人反映的事项</w:t>
      </w:r>
    </w:p>
    <w:p w14:paraId="682C9A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鄂州市鄂城区花湖机场北门的工地（花湖机场保税区），施工现场扬尘大，洒水频率低，影响居民正常生活工作。</w:t>
      </w:r>
    </w:p>
    <w:p w14:paraId="70526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、现场调查核实情况</w:t>
      </w:r>
    </w:p>
    <w:p w14:paraId="6FAFE2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  <w:lang w:val="en-US" w:eastAsia="zh-CN"/>
        </w:rPr>
        <w:t>信访人反映的情况属实。</w:t>
      </w:r>
    </w:p>
    <w:p w14:paraId="6D7251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仿宋_GB2312"/>
          <w:kern w:val="2"/>
          <w:sz w:val="32"/>
          <w:szCs w:val="32"/>
          <w:highlight w:val="none"/>
          <w:lang w:val="en-US" w:eastAsia="zh-CN"/>
        </w:rPr>
        <w:t>本次信访事项涉及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鄂州花湖机场保税区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，为省级重点项目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位于鄂州机场北侧，北至燕矶港作业区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东至203省道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西至走马湖东路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，南至花湖机场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，占地面积约2.98平方公里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，该项目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口岸作业区建设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已于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10月30日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基本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完成。</w:t>
      </w:r>
    </w:p>
    <w:p w14:paraId="0687E0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经调查，造成此次扬尘的区域为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保税区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口岸作业区1号地块的土方开挖项目现场。信访人反映该</w:t>
      </w:r>
      <w:r>
        <w:rPr>
          <w:rFonts w:hint="eastAsia" w:eastAsia="方正仿宋_GBK" w:cs="仿宋_GB2312"/>
          <w:kern w:val="2"/>
          <w:sz w:val="32"/>
          <w:szCs w:val="32"/>
          <w:highlight w:val="none"/>
          <w:lang w:val="en-US" w:eastAsia="zh-CN"/>
        </w:rPr>
        <w:t>信访事项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时，该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地块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正处于场地平整阶段，进行建筑施工前的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土方开挖工作，具体开挖区域位于航空大道以西，吴楚大道以南，开挖面积约430亩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。该项目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实施单位为鄂州市昌达集团，具体负责土方开挖工程的为昌达集团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下属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昌能公司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于4月底开工，6月底完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工。当时因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工期紧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土方外运量大，为按期完成目标，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日夜作业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，且实施单位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按常规方法清扫道路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处置扬尘，</w:t>
      </w: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导致降尘效果不佳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，对周边居民有一定影响。</w:t>
      </w:r>
    </w:p>
    <w:p w14:paraId="5BA44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eastAsia="黑体" w:cs="Times New Roman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处理和整改情况</w:t>
      </w:r>
    </w:p>
    <w:p w14:paraId="4ED829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  <w:lang w:val="en-US" w:eastAsia="zh-CN"/>
        </w:rPr>
        <w:t>该信访件</w:t>
      </w:r>
      <w:r>
        <w:rPr>
          <w:rFonts w:hint="eastAsia" w:eastAsia="楷体" w:cs="楷体"/>
          <w:sz w:val="32"/>
          <w:szCs w:val="32"/>
          <w:highlight w:val="none"/>
          <w:lang w:val="en-US" w:eastAsia="zh-CN"/>
        </w:rPr>
        <w:t>已</w:t>
      </w:r>
      <w:r>
        <w:rPr>
          <w:rFonts w:hint="eastAsia" w:ascii="Times New Roman" w:hAnsi="Times New Roman" w:eastAsia="楷体" w:cs="楷体"/>
          <w:sz w:val="32"/>
          <w:szCs w:val="32"/>
          <w:highlight w:val="none"/>
          <w:lang w:val="en-US" w:eastAsia="zh-CN"/>
        </w:rPr>
        <w:t>办结</w:t>
      </w:r>
      <w:r>
        <w:rPr>
          <w:rFonts w:hint="eastAsia" w:ascii="Times New Roman" w:hAnsi="Times New Roman" w:eastAsia="方正仿宋_GBK" w:cs="仿宋_GB2312"/>
          <w:sz w:val="32"/>
          <w:szCs w:val="32"/>
          <w:highlight w:val="none"/>
          <w:lang w:val="en-US" w:eastAsia="zh-CN"/>
        </w:rPr>
        <w:t>。</w:t>
      </w:r>
    </w:p>
    <w:p w14:paraId="0CDD4C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接到信访举报后</w:t>
      </w:r>
      <w:r>
        <w:rPr>
          <w:rFonts w:hint="eastAsia" w:ascii="Times New Roman" w:hAnsi="Times New Roman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，临空经济区党工委委员、管委会副主任汪涛带领相关负责部门到现场核查，指导督促昌达公司加强清扫降尘工作。</w:t>
      </w:r>
      <w:r>
        <w:rPr>
          <w:rFonts w:hint="eastAsia" w:eastAsia="方正仿宋_GBK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督促场内车辆进出、土石方破拆、物料装卸等涉尘作业采取有效抑尘措施，做好工地内部及出入口范围内道路保洁；</w:t>
      </w:r>
    </w:p>
    <w:p w14:paraId="1BC42EE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eastAsia="方正仿宋_GBK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督促</w:t>
      </w:r>
      <w:r>
        <w:rPr>
          <w:rFonts w:hint="default" w:ascii="Times New Roman" w:hAnsi="Times New Roman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该公司</w:t>
      </w:r>
      <w:r>
        <w:rPr>
          <w:rFonts w:hint="eastAsia" w:ascii="Times New Roman" w:hAnsi="Times New Roman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加大洒水</w:t>
      </w:r>
      <w:r>
        <w:rPr>
          <w:rFonts w:hint="eastAsia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eastAsia" w:ascii="Times New Roman" w:hAnsi="Times New Roman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清扫频次，</w:t>
      </w:r>
      <w:r>
        <w:rPr>
          <w:rFonts w:hint="default" w:ascii="Times New Roman" w:hAnsi="Times New Roman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加强</w:t>
      </w:r>
      <w:r>
        <w:rPr>
          <w:rFonts w:hint="eastAsia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土方</w:t>
      </w:r>
      <w:r>
        <w:rPr>
          <w:rFonts w:hint="default" w:ascii="Times New Roman" w:hAnsi="Times New Roman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运输车辆管控，</w:t>
      </w:r>
      <w:r>
        <w:rPr>
          <w:rFonts w:hint="eastAsia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避免</w:t>
      </w:r>
      <w:r>
        <w:rPr>
          <w:rFonts w:hint="eastAsia" w:ascii="Times New Roman" w:hAnsi="Times New Roman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道路扬尘</w:t>
      </w:r>
      <w:r>
        <w:rPr>
          <w:rFonts w:hint="default" w:ascii="Times New Roman" w:hAnsi="Times New Roman" w:eastAsia="方正仿宋_GBK" w:cs="仿宋_GB2312"/>
          <w:kern w:val="2"/>
          <w:sz w:val="32"/>
          <w:szCs w:val="32"/>
          <w:highlight w:val="none"/>
          <w:lang w:val="en-US" w:eastAsia="zh-CN" w:bidi="ar-SA"/>
        </w:rPr>
        <w:t>对周边居民生活造成影响。</w:t>
      </w:r>
    </w:p>
    <w:p w14:paraId="65AE7DA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仿宋_GB2312"/>
          <w:sz w:val="32"/>
          <w:szCs w:val="32"/>
          <w:highlight w:val="none"/>
          <w:lang w:val="en-US" w:eastAsia="zh-CN"/>
        </w:rPr>
        <w:t>经督促整改，该项目扬尘污染风险已经消除。</w:t>
      </w:r>
    </w:p>
    <w:p w14:paraId="088ECD7D">
      <w:pP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</w:p>
    <w:p w14:paraId="57D014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</w:p>
    <w:p w14:paraId="3254D473">
      <w:pPr>
        <w:pStyle w:val="2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</w:p>
    <w:p w14:paraId="04C8008A">
      <w:pPr>
        <w:pStyle w:val="2"/>
        <w:wordWrap w:val="0"/>
        <w:ind w:left="0" w:leftChars="0" w:firstLine="0" w:firstLineChars="0"/>
        <w:jc w:val="both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302B3B-FCEC-4BA7-916F-3B30088E8C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  <w:embedRegular r:id="rId2" w:fontKey="{F2E1C00F-1696-42E1-BEB0-9007F1A2F10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215B88F-45A6-4450-8D72-F491F20F75C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3569F09-47A7-485A-876C-B01BCFD00C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A417483-2C53-4F52-BD80-1E70FA7BE4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C1EA648-CD24-4EFC-909A-98A5D757C6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AEDC096-6EAB-46E3-8AE9-F400770D95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4DDF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D4671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D4671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CFCA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F4D93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5F4D93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mM1NGRiZTQ3NTdjMWU5NDQ2OTExMzNmM2FkYjcifQ=="/>
  </w:docVars>
  <w:rsids>
    <w:rsidRoot w:val="00000000"/>
    <w:rsid w:val="000B44D3"/>
    <w:rsid w:val="037402F6"/>
    <w:rsid w:val="03743ACC"/>
    <w:rsid w:val="03F62DA4"/>
    <w:rsid w:val="045B059E"/>
    <w:rsid w:val="04CB5FDF"/>
    <w:rsid w:val="04ED32E3"/>
    <w:rsid w:val="07BF685A"/>
    <w:rsid w:val="08D6547A"/>
    <w:rsid w:val="0A7039AC"/>
    <w:rsid w:val="0B264E52"/>
    <w:rsid w:val="0BC8CCB3"/>
    <w:rsid w:val="0C070255"/>
    <w:rsid w:val="0C711F0A"/>
    <w:rsid w:val="0CC022B6"/>
    <w:rsid w:val="0DA70034"/>
    <w:rsid w:val="11554D64"/>
    <w:rsid w:val="174FC4D3"/>
    <w:rsid w:val="17DF2312"/>
    <w:rsid w:val="18EE6D2E"/>
    <w:rsid w:val="1A26701A"/>
    <w:rsid w:val="1AA62874"/>
    <w:rsid w:val="1B5C4C65"/>
    <w:rsid w:val="1BFD6098"/>
    <w:rsid w:val="1EFF22D5"/>
    <w:rsid w:val="1FEFBEFA"/>
    <w:rsid w:val="22DF6531"/>
    <w:rsid w:val="23152DEF"/>
    <w:rsid w:val="235D1583"/>
    <w:rsid w:val="259E1193"/>
    <w:rsid w:val="29187CDE"/>
    <w:rsid w:val="29F3428B"/>
    <w:rsid w:val="2D76DA42"/>
    <w:rsid w:val="2DC60AD2"/>
    <w:rsid w:val="2DFE2759"/>
    <w:rsid w:val="2FE82827"/>
    <w:rsid w:val="3330157F"/>
    <w:rsid w:val="33E02FA5"/>
    <w:rsid w:val="33ED1D84"/>
    <w:rsid w:val="35ED19A9"/>
    <w:rsid w:val="36086F35"/>
    <w:rsid w:val="36C344B8"/>
    <w:rsid w:val="39DA6512"/>
    <w:rsid w:val="3CEF4820"/>
    <w:rsid w:val="3D6DB0A9"/>
    <w:rsid w:val="3D7B73FD"/>
    <w:rsid w:val="3ED03D4A"/>
    <w:rsid w:val="41662610"/>
    <w:rsid w:val="42366CFE"/>
    <w:rsid w:val="43100A85"/>
    <w:rsid w:val="432D4AB1"/>
    <w:rsid w:val="448B4867"/>
    <w:rsid w:val="450665E4"/>
    <w:rsid w:val="4B17A221"/>
    <w:rsid w:val="4C6E1BF2"/>
    <w:rsid w:val="4DFB2C2B"/>
    <w:rsid w:val="4E0A0163"/>
    <w:rsid w:val="4EDF1DE2"/>
    <w:rsid w:val="4F2A1121"/>
    <w:rsid w:val="4FD06F21"/>
    <w:rsid w:val="4FFFB6DC"/>
    <w:rsid w:val="501504B7"/>
    <w:rsid w:val="502C5261"/>
    <w:rsid w:val="537331BC"/>
    <w:rsid w:val="540006A2"/>
    <w:rsid w:val="557C38AB"/>
    <w:rsid w:val="566E0F4E"/>
    <w:rsid w:val="57FFA47A"/>
    <w:rsid w:val="591C1ADA"/>
    <w:rsid w:val="593B5C1F"/>
    <w:rsid w:val="5A796661"/>
    <w:rsid w:val="5B7FFDD7"/>
    <w:rsid w:val="5C2C1D51"/>
    <w:rsid w:val="5D07484F"/>
    <w:rsid w:val="5EEF9F9A"/>
    <w:rsid w:val="5FBD86BB"/>
    <w:rsid w:val="5FDE14CF"/>
    <w:rsid w:val="5FE231A1"/>
    <w:rsid w:val="5FFE6714"/>
    <w:rsid w:val="60D84E80"/>
    <w:rsid w:val="61496935"/>
    <w:rsid w:val="61735112"/>
    <w:rsid w:val="62013F63"/>
    <w:rsid w:val="62F13FD7"/>
    <w:rsid w:val="657A22EF"/>
    <w:rsid w:val="662E12D3"/>
    <w:rsid w:val="674F751F"/>
    <w:rsid w:val="67593035"/>
    <w:rsid w:val="67AAFDF7"/>
    <w:rsid w:val="67ED982B"/>
    <w:rsid w:val="67FF1C7C"/>
    <w:rsid w:val="68192B09"/>
    <w:rsid w:val="699C7CDB"/>
    <w:rsid w:val="6BB47F24"/>
    <w:rsid w:val="6BB9829A"/>
    <w:rsid w:val="6D79DED8"/>
    <w:rsid w:val="6DC68AA4"/>
    <w:rsid w:val="6DCE5641"/>
    <w:rsid w:val="6DFF8188"/>
    <w:rsid w:val="6F72F8DF"/>
    <w:rsid w:val="6F7B5355"/>
    <w:rsid w:val="6F7D3FC4"/>
    <w:rsid w:val="71991353"/>
    <w:rsid w:val="730C42EF"/>
    <w:rsid w:val="73505C42"/>
    <w:rsid w:val="73EFD949"/>
    <w:rsid w:val="75491A51"/>
    <w:rsid w:val="75BD8F5D"/>
    <w:rsid w:val="75E50093"/>
    <w:rsid w:val="75ED7F88"/>
    <w:rsid w:val="76D16347"/>
    <w:rsid w:val="779A3617"/>
    <w:rsid w:val="77EBDCF9"/>
    <w:rsid w:val="77FF10B7"/>
    <w:rsid w:val="7AE04E85"/>
    <w:rsid w:val="7B3E7E23"/>
    <w:rsid w:val="7BFEEE6C"/>
    <w:rsid w:val="7D7D6A33"/>
    <w:rsid w:val="7DF32EA2"/>
    <w:rsid w:val="7EAF9A93"/>
    <w:rsid w:val="7EE33323"/>
    <w:rsid w:val="7EEEBA1E"/>
    <w:rsid w:val="7EFF80E1"/>
    <w:rsid w:val="7F5F52A2"/>
    <w:rsid w:val="7F954211"/>
    <w:rsid w:val="7F9F908A"/>
    <w:rsid w:val="7FBB47DD"/>
    <w:rsid w:val="7FFD7982"/>
    <w:rsid w:val="95E9E5DB"/>
    <w:rsid w:val="9ADB6E2E"/>
    <w:rsid w:val="A7FD7360"/>
    <w:rsid w:val="AD8655C7"/>
    <w:rsid w:val="AF662026"/>
    <w:rsid w:val="B1FF5DCA"/>
    <w:rsid w:val="BDF7DFB8"/>
    <w:rsid w:val="BF7D3E79"/>
    <w:rsid w:val="C0FDDC72"/>
    <w:rsid w:val="CA6F5095"/>
    <w:rsid w:val="CBD614AD"/>
    <w:rsid w:val="CEE4B24B"/>
    <w:rsid w:val="CFEFF4B9"/>
    <w:rsid w:val="D6EA80D3"/>
    <w:rsid w:val="D771FF34"/>
    <w:rsid w:val="DBFE7040"/>
    <w:rsid w:val="DCB7D7F0"/>
    <w:rsid w:val="DD9F1DC9"/>
    <w:rsid w:val="DE5E4884"/>
    <w:rsid w:val="DEBAED37"/>
    <w:rsid w:val="DFD3F833"/>
    <w:rsid w:val="EBFFAA1A"/>
    <w:rsid w:val="ECFA9562"/>
    <w:rsid w:val="ECFDCC39"/>
    <w:rsid w:val="EDFB2B1A"/>
    <w:rsid w:val="EEFFA810"/>
    <w:rsid w:val="EFFD857D"/>
    <w:rsid w:val="F4FA7535"/>
    <w:rsid w:val="F6EBAB1F"/>
    <w:rsid w:val="F717477A"/>
    <w:rsid w:val="F7779F10"/>
    <w:rsid w:val="F9FE2AFF"/>
    <w:rsid w:val="FD56C6A3"/>
    <w:rsid w:val="FD6B89F3"/>
    <w:rsid w:val="FDF73DCB"/>
    <w:rsid w:val="FDFF590A"/>
    <w:rsid w:val="FE7B8ED6"/>
    <w:rsid w:val="FEEFA685"/>
    <w:rsid w:val="FEF5CF61"/>
    <w:rsid w:val="FF68BF6D"/>
    <w:rsid w:val="FFBE20BF"/>
    <w:rsid w:val="FFE793D9"/>
    <w:rsid w:val="FFECED3E"/>
    <w:rsid w:val="FFF66099"/>
    <w:rsid w:val="FF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hint="eastAsia"/>
      <w:sz w:val="21"/>
      <w:szCs w:val="24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  <w:sz w:val="21"/>
      <w:szCs w:val="24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712</Characters>
  <Lines>0</Lines>
  <Paragraphs>0</Paragraphs>
  <TotalTime>0</TotalTime>
  <ScaleCrop>false</ScaleCrop>
  <LinksUpToDate>false</LinksUpToDate>
  <CharactersWithSpaces>712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2021-09-28T23:06:00Z</dcterms:created>
  <dc:creator>Lenovo</dc:creator>
  <cp:lastModifiedBy>-</cp:lastModifiedBy>
  <cp:lastPrinted>2024-12-09T16:26:00Z</cp:lastPrinted>
  <dcterms:modified xsi:type="dcterms:W3CDTF">2024-12-11T01:19:39Z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E0E8839EA90941C2B09A659ACBBC1970_13</vt:lpwstr>
  </property>
</Properties>
</file>