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85048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2422C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临空经济区中小学生校服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一区一款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”</w:t>
      </w:r>
    </w:p>
    <w:p w14:paraId="7C833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设计方案</w:t>
      </w:r>
    </w:p>
    <w:p w14:paraId="1A20F5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 w:firstLine="640" w:firstLineChars="200"/>
        <w:jc w:val="both"/>
        <w:textAlignment w:val="auto"/>
        <w:rPr>
          <w:rFonts w:ascii="Times New Roman" w:hAnsi="Times New Roman" w:eastAsia="黑体"/>
          <w:b w:val="0"/>
          <w:color w:val="000000"/>
          <w:sz w:val="32"/>
        </w:rPr>
      </w:pPr>
      <w:bookmarkStart w:id="0" w:name="_GoBack"/>
      <w:bookmarkEnd w:id="0"/>
      <w:r>
        <w:rPr>
          <w:rFonts w:hint="eastAsia" w:ascii="Times New Roman" w:hAnsi="Times New Roman" w:eastAsia="黑体"/>
          <w:b w:val="0"/>
          <w:color w:val="000000"/>
          <w:sz w:val="32"/>
          <w:lang w:val="en-US" w:eastAsia="zh-CN"/>
        </w:rPr>
        <w:t>一、</w:t>
      </w:r>
      <w:r>
        <w:rPr>
          <w:rFonts w:ascii="Times New Roman" w:hAnsi="Times New Roman" w:eastAsia="黑体"/>
          <w:b w:val="0"/>
          <w:color w:val="000000"/>
          <w:sz w:val="32"/>
        </w:rPr>
        <w:t>入选方案</w:t>
      </w:r>
    </w:p>
    <w:p w14:paraId="00CB24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入选方案名称</w:t>
      </w: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小学：楚韵逐光-吴都少年</w:t>
      </w:r>
    </w:p>
    <w:p w14:paraId="20BF2F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76" w:lineRule="exact"/>
        <w:ind w:right="0" w:firstLine="2880" w:firstLineChars="900"/>
        <w:jc w:val="both"/>
        <w:textAlignment w:val="auto"/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中学：楚韵逐光-青衿振翼</w:t>
      </w:r>
    </w:p>
    <w:p w14:paraId="11EBDCA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eastAsia" w:eastAsia="黑体"/>
          <w:b w:val="0"/>
          <w:color w:val="000000"/>
          <w:sz w:val="32"/>
          <w:lang w:val="en-US" w:eastAsia="zh-CN"/>
        </w:rPr>
      </w:pPr>
      <w:r>
        <w:rPr>
          <w:rFonts w:ascii="Times New Roman" w:hAnsi="Times New Roman" w:eastAsia="黑体"/>
          <w:b w:val="0"/>
          <w:color w:val="000000"/>
          <w:sz w:val="32"/>
        </w:rPr>
        <w:t>款式</w:t>
      </w:r>
      <w:r>
        <w:rPr>
          <w:rFonts w:hint="eastAsia" w:eastAsia="黑体"/>
          <w:b w:val="0"/>
          <w:color w:val="000000"/>
          <w:sz w:val="32"/>
          <w:lang w:val="en-US" w:eastAsia="zh-CN"/>
        </w:rPr>
        <w:t>及图样</w:t>
      </w:r>
    </w:p>
    <w:p w14:paraId="769EAED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76" w:lineRule="exact"/>
        <w:ind w:right="0" w:rightChars="0"/>
        <w:jc w:val="center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（一）小学款式图样</w:t>
      </w:r>
    </w:p>
    <w:tbl>
      <w:tblPr>
        <w:tblStyle w:val="3"/>
        <w:tblW w:w="0" w:type="auto"/>
        <w:tblInd w:w="1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5"/>
      </w:tblGrid>
      <w:tr w14:paraId="2DE0C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5" w:type="dxa"/>
            <w:vAlign w:val="top"/>
          </w:tcPr>
          <w:p w14:paraId="24EC14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 w:rightChars="0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</w:rPr>
            </w:pPr>
            <w:r>
              <w:rPr>
                <w:sz w:val="28"/>
                <w:szCs w:val="28"/>
              </w:rPr>
              <w:drawing>
                <wp:inline distT="0" distB="0" distL="114300" distR="114300">
                  <wp:extent cx="5268595" cy="3089275"/>
                  <wp:effectExtent l="0" t="0" r="8255" b="1587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77" r="-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595" cy="308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BE8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5" w:type="dxa"/>
            <w:vAlign w:val="top"/>
          </w:tcPr>
          <w:p w14:paraId="01C35C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 w:rightChars="0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5176520" cy="2816860"/>
                  <wp:effectExtent l="0" t="0" r="5080" b="2540"/>
                  <wp:docPr id="3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6520" cy="2816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6D6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5" w:type="dxa"/>
            <w:vAlign w:val="top"/>
          </w:tcPr>
          <w:p w14:paraId="79523B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 w:rightChars="0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5229860" cy="2673985"/>
                  <wp:effectExtent l="0" t="0" r="8890" b="12065"/>
                  <wp:docPr id="4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860" cy="2673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556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5" w:type="dxa"/>
            <w:vAlign w:val="top"/>
          </w:tcPr>
          <w:p w14:paraId="72F30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 w:rightChars="0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5290820" cy="2712720"/>
                  <wp:effectExtent l="0" t="0" r="5080" b="11430"/>
                  <wp:docPr id="10" name="图片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0820" cy="2712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FB24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（二）中学款式图样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7185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5C80D5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32"/>
                <w:vertAlign w:val="baseline"/>
                <w:lang w:val="en-US" w:eastAsia="zh-CN"/>
              </w:rPr>
            </w:pPr>
            <w:r>
              <w:rPr>
                <w:sz w:val="28"/>
                <w:szCs w:val="28"/>
              </w:rPr>
              <w:drawing>
                <wp:inline distT="0" distB="0" distL="114300" distR="114300">
                  <wp:extent cx="5320665" cy="3142615"/>
                  <wp:effectExtent l="0" t="0" r="13335" b="63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0665" cy="314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281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63E7A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32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5328285" cy="2929255"/>
                  <wp:effectExtent l="0" t="0" r="5715" b="4445"/>
                  <wp:docPr id="8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285" cy="2929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1E5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2C61D2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32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5340350" cy="2725420"/>
                  <wp:effectExtent l="0" t="0" r="12700" b="17780"/>
                  <wp:docPr id="2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350" cy="2725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06C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272D6D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32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5331460" cy="2781300"/>
                  <wp:effectExtent l="0" t="0" r="2540" b="0"/>
                  <wp:docPr id="11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1460" cy="278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BA59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color w:val="000000"/>
          <w:sz w:val="32"/>
          <w:lang w:val="en-US" w:eastAsia="zh-CN"/>
        </w:rPr>
        <w:t>三、校服面料及配色说明</w:t>
      </w:r>
    </w:p>
    <w:p w14:paraId="0FD0AA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所有校服符合《中小学生校服》(GB/T31888-2015)、《国家纺织产品基本安全技术规范》(GB18401-2010)、《婴幼儿及儿童纺织产品安全技术规范》(GB31701-2015)、《消费品使用说明第4部分：纺织品和服装》（GB/T5296.4-2012）。</w:t>
      </w:r>
    </w:p>
    <w:p w14:paraId="0164BC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1.夏装短袖T恤上衣：凉感索罗娜拉架平纹</w:t>
      </w:r>
    </w:p>
    <w:p w14:paraId="3A17A1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（1）面料成分：70%棉+25%聚酯纤维+5%氨纶</w:t>
      </w:r>
    </w:p>
    <w:p w14:paraId="06E7B4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（2）面料克重：210–220g/㎡；</w:t>
      </w:r>
    </w:p>
    <w:p w14:paraId="267C8C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2.夏装裤子、短裙：丝盖棉拉架平纹</w:t>
      </w:r>
    </w:p>
    <w:p w14:paraId="52E84B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（1）面料成分：67.2%棉+29.1%聚酯纤维+3.7%氨纶</w:t>
      </w:r>
    </w:p>
    <w:p w14:paraId="55AFD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（2）面料克重：200–210g/㎡；</w:t>
      </w:r>
    </w:p>
    <w:p w14:paraId="29874F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3.春秋套装：酷丝空气层</w:t>
      </w:r>
    </w:p>
    <w:p w14:paraId="347CBC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（1）面料成分：92%聚酯纤维+8%氨纶</w:t>
      </w:r>
    </w:p>
    <w:p w14:paraId="634E52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（2）面料克重：320g/㎡；</w:t>
      </w:r>
    </w:p>
    <w:p w14:paraId="78DB75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4.冬装外套：可特三合一、三防面料</w:t>
      </w:r>
    </w:p>
    <w:p w14:paraId="3629F8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（1）面料成分：100%聚酯纤维；</w:t>
      </w:r>
    </w:p>
    <w:p w14:paraId="2FA3EC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（2）面料克重：180g/㎡；</w:t>
      </w:r>
    </w:p>
    <w:p w14:paraId="0F1BDB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5.冬装保暖内胆：复合摇粒绒</w:t>
      </w:r>
    </w:p>
    <w:p w14:paraId="6ED5ED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（1）面料成分：100%聚酯纤维；</w:t>
      </w:r>
    </w:p>
    <w:p w14:paraId="63A7C8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（2）面料克重：360g/㎡；</w:t>
      </w:r>
    </w:p>
    <w:p w14:paraId="68084D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6.冬装长裤：复合一体绒</w:t>
      </w:r>
    </w:p>
    <w:p w14:paraId="2B6237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（1）面料成分：95%聚酯纤维+5%氨纶；</w:t>
      </w:r>
    </w:p>
    <w:p w14:paraId="638819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（2）面料克重：400g/㎡</w:t>
      </w:r>
    </w:p>
    <w:p w14:paraId="4EA177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7.配色方案：浅天蓝+藏青+白色</w:t>
      </w:r>
    </w:p>
    <w:p w14:paraId="4F08449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1689100</wp:posOffset>
                </wp:positionH>
                <wp:positionV relativeFrom="paragraph">
                  <wp:posOffset>113665</wp:posOffset>
                </wp:positionV>
                <wp:extent cx="911860" cy="180340"/>
                <wp:effectExtent l="6350" t="6350" r="15240" b="1333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09160" y="892175"/>
                          <a:ext cx="911860" cy="180340"/>
                        </a:xfrm>
                        <a:prstGeom prst="roundRect">
                          <a:avLst/>
                        </a:prstGeom>
                        <a:solidFill>
                          <a:srgbClr val="A5D4EC"/>
                        </a:solidFill>
                        <a:ln>
                          <a:solidFill>
                            <a:srgbClr val="A5D4EC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A064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3pt;margin-top:8.95pt;height:14.2pt;width:71.8pt;z-index:251659264;v-text-anchor:middle;mso-width-relative:page;mso-height-relative:page;" fillcolor="#A5D4EC" filled="t" stroked="t" coordsize="21600,21600" arcsize="0.166666666666667" o:gfxdata="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YuVkWtYAAAAJ&#10;AQAADwAAAAAAAAABACAAAAAiAAAAZHJzL2Rvd25yZXYueG1sUEsBAhQAFAAAAAgAh07iQNPa/x+Q&#10;AgAAFAUAAA4AAAAAAAAAAQAgAAAAJQEAAGRycy9lMm9Eb2MueG1sUEsFBgAAAAAGAAYAWQEAACcG&#10;AAAAAA==&#10;">
                <v:fill on="t" focussize="0,0"/>
                <v:stroke weight="1pt" color="#A5D4EC [2404]" miterlimit="8" joinstyle="miter"/>
                <v:imagedata o:title=""/>
                <o:lock v:ext="edit" aspectratio="f"/>
                <v:textbox>
                  <w:txbxContent>
                    <w:p w14:paraId="514A064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 xml:space="preserve">（1）浅天蓝：         PANTONE14-4123TPG </w:t>
      </w:r>
    </w:p>
    <w:p w14:paraId="3876F86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1687830</wp:posOffset>
                </wp:positionH>
                <wp:positionV relativeFrom="paragraph">
                  <wp:posOffset>114300</wp:posOffset>
                </wp:positionV>
                <wp:extent cx="911860" cy="180340"/>
                <wp:effectExtent l="6350" t="6350" r="15240" b="1333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1860" cy="180340"/>
                        </a:xfrm>
                        <a:prstGeom prst="roundRect">
                          <a:avLst/>
                        </a:prstGeom>
                        <a:solidFill>
                          <a:srgbClr val="14274E"/>
                        </a:solidFill>
                        <a:ln>
                          <a:solidFill>
                            <a:srgbClr val="14274E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246E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2.9pt;margin-top:9pt;height:14.2pt;width:71.8pt;z-index:251660288;v-text-anchor:middle;mso-width-relative:page;mso-height-relative:page;" fillcolor="#14274E" filled="t" stroked="t" coordsize="21600,21600" arcsize="0.166666666666667" o:gfxdata="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AB7rLdgAAAAJAQAADwAAAAAA&#10;AAABACAAAAAiAAAAZHJzL2Rvd25yZXYueG1sUEsBAhQAFAAAAAgAh07iQNMo20KFAgAACQUAAA4A&#10;AAAAAAAAAQAgAAAAJwEAAGRycy9lMm9Eb2MueG1sUEsFBgAAAAAGAAYAWQEAAB4GAAAAAA==&#10;">
                <v:fill on="t" focussize="0,0"/>
                <v:stroke weight="1pt" color="#14274E [2404]" miterlimit="8" joinstyle="miter"/>
                <v:imagedata o:title=""/>
                <o:lock v:ext="edit" aspectratio="f"/>
                <v:textbox>
                  <w:txbxContent>
                    <w:p w14:paraId="43246E3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（2）藏  青：         PANTONE19-3930TPG</w:t>
      </w:r>
    </w:p>
    <w:p w14:paraId="28044DB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1682750</wp:posOffset>
                </wp:positionH>
                <wp:positionV relativeFrom="paragraph">
                  <wp:posOffset>113030</wp:posOffset>
                </wp:positionV>
                <wp:extent cx="911860" cy="180340"/>
                <wp:effectExtent l="6350" t="6350" r="15240" b="13335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1860" cy="18034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A5D4EC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A9A3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2.5pt;margin-top:8.9pt;height:14.2pt;width:71.8pt;z-index:251661312;v-text-anchor:middle;mso-width-relative:page;mso-height-relative:page;" fillcolor="#FFFFFF" filled="t" stroked="t" coordsize="21600,21600" arcsize="0.166666666666667" o:gfxdata="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pFesA2QAAAAkB&#10;AAAPAAAAAAAAAAEAIAAAACIAAABkcnMvZG93bnJldi54bWxQSwECFAAUAAAACACHTuJABDefyIwC&#10;AAAJBQAADgAAAAAAAAABACAAAAAoAQAAZHJzL2Uyb0RvYy54bWxQSwUGAAAAAAYABgBZAQAAJgYA&#10;AAAA&#10;">
                <v:fill on="t" focussize="0,0"/>
                <v:stroke weight="1pt" color="#A5D4EC [2404]" miterlimit="8" joinstyle="miter"/>
                <v:imagedata o:title=""/>
                <o:lock v:ext="edit" aspectratio="f"/>
                <v:textbox>
                  <w:txbxContent>
                    <w:p w14:paraId="69A9A3E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b w:val="0"/>
          <w:color w:val="000000"/>
          <w:sz w:val="32"/>
          <w:lang w:val="en-US" w:eastAsia="zh-CN"/>
        </w:rPr>
        <w:t>（3）白  色：         PANTONE11-4300TPG</w:t>
      </w:r>
    </w:p>
    <w:p w14:paraId="3192D1C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b w:val="0"/>
          <w:color w:val="000000"/>
          <w:sz w:val="32"/>
          <w:lang w:val="en-US" w:eastAsia="zh-CN"/>
        </w:rPr>
      </w:pP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97DBB8"/>
    <w:multiLevelType w:val="singleLevel"/>
    <w:tmpl w:val="D597DBB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2442AB"/>
    <w:rsid w:val="0C2442AB"/>
    <w:rsid w:val="100A6064"/>
    <w:rsid w:val="4E6C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456</Words>
  <Characters>628</Characters>
  <Lines>0</Lines>
  <Paragraphs>0</Paragraphs>
  <TotalTime>11</TotalTime>
  <ScaleCrop>false</ScaleCrop>
  <LinksUpToDate>false</LinksUpToDate>
  <CharactersWithSpaces>660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2026-09-24T01:05:00Z</dcterms:created>
  <dc:creator>天人水(国干)</dc:creator>
  <cp:lastModifiedBy>天人水(国干)</cp:lastModifiedBy>
  <dcterms:modified xsi:type="dcterms:W3CDTF">2026-09-24T06:38:16Z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7FD0283BEDF440928FDD7C9F84DA4C66_11</vt:lpwstr>
  </property>
  <property fmtid="{D5CDD505-2E9C-101B-9397-08002B2CF9AE}" pid="4" name="KSOTemplateDocerSaveRecord">
    <vt:lpwstr>eyJoZGlkIjoiOWJiMWNhNDQxMWFlYzUzNWMzNDdiYzA0MjAwNzE5MTEiLCJ1c2VySWQiOiIzMTM4ODEzMDkifQ==</vt:lpwstr>
  </property>
</Properties>
</file>